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1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00" w:lineRule="exact"/>
        <w:outlineLvl w:val="1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281"/>
        <w:jc w:val="center"/>
        <w:rPr>
          <w:rFonts w:hint="default"/>
          <w:b/>
          <w:bCs/>
          <w:color w:val="000000"/>
          <w:sz w:val="36"/>
          <w:szCs w:val="36"/>
          <w:u w:val="none"/>
          <w:lang w:val="en-US"/>
        </w:rPr>
      </w:pPr>
      <w:r>
        <w:rPr>
          <w:rFonts w:hint="eastAsia" w:ascii="宋体" w:hAnsi="宋体" w:cs="宋体"/>
          <w:b/>
          <w:color w:val="auto"/>
          <w:sz w:val="40"/>
          <w:szCs w:val="40"/>
          <w:highlight w:val="none"/>
          <w:u w:val="none"/>
          <w:lang w:val="en-US" w:eastAsia="zh-CN"/>
        </w:rPr>
        <w:t>衢州学院废旧物资处置项目报价单</w:t>
      </w:r>
    </w:p>
    <w:tbl>
      <w:tblPr>
        <w:tblStyle w:val="2"/>
        <w:tblpPr w:leftFromText="180" w:rightFromText="180" w:vertAnchor="text" w:horzAnchor="page" w:tblpX="2002" w:tblpY="605"/>
        <w:tblOverlap w:val="never"/>
        <w:tblW w:w="8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628"/>
        <w:gridCol w:w="282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7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b/>
                <w:color w:val="000000"/>
                <w:spacing w:val="-6"/>
                <w:sz w:val="24"/>
              </w:rPr>
            </w:pPr>
            <w:r>
              <w:rPr>
                <w:b/>
                <w:color w:val="000000"/>
                <w:spacing w:val="-6"/>
                <w:sz w:val="24"/>
              </w:rPr>
              <w:t>序号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rFonts w:hint="eastAsia" w:eastAsiaTheme="minorEastAsia"/>
                <w:b/>
                <w:color w:val="000000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pacing w:val="-6"/>
                <w:sz w:val="24"/>
                <w:lang w:val="en-US" w:eastAsia="zh-CN"/>
              </w:rPr>
              <w:t>处置费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rFonts w:hint="eastAsia" w:eastAsiaTheme="minorEastAsia"/>
                <w:b/>
                <w:color w:val="000000"/>
                <w:spacing w:val="-6"/>
                <w:sz w:val="24"/>
                <w:lang w:eastAsia="zh-CN"/>
              </w:rPr>
            </w:pPr>
            <w:r>
              <w:rPr>
                <w:b/>
                <w:color w:val="000000"/>
                <w:spacing w:val="-6"/>
                <w:sz w:val="24"/>
              </w:rPr>
              <w:t>报</w:t>
            </w:r>
            <w:r>
              <w:rPr>
                <w:rFonts w:hint="eastAsia"/>
                <w:b/>
                <w:color w:val="000000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pacing w:val="-6"/>
                <w:sz w:val="24"/>
              </w:rPr>
              <w:t>价</w:t>
            </w:r>
            <w:r>
              <w:rPr>
                <w:rFonts w:hint="eastAsia"/>
                <w:b/>
                <w:color w:val="000000"/>
                <w:spacing w:val="-6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color w:val="000000"/>
                <w:spacing w:val="-6"/>
                <w:sz w:val="24"/>
                <w:lang w:val="en-US" w:eastAsia="zh-CN"/>
              </w:rPr>
              <w:t>元</w:t>
            </w:r>
            <w:r>
              <w:rPr>
                <w:rFonts w:hint="eastAsia"/>
                <w:b/>
                <w:color w:val="000000"/>
                <w:spacing w:val="-6"/>
                <w:sz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b/>
                <w:color w:val="000000"/>
                <w:spacing w:val="-6"/>
                <w:sz w:val="24"/>
              </w:rPr>
            </w:pPr>
            <w:r>
              <w:rPr>
                <w:b/>
                <w:color w:val="000000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747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b w:val="0"/>
                <w:bCs w:val="0"/>
                <w:color w:val="000000"/>
                <w:spacing w:val="-6"/>
                <w:sz w:val="24"/>
              </w:rPr>
            </w:pPr>
            <w:r>
              <w:rPr>
                <w:b w:val="0"/>
                <w:bCs w:val="0"/>
                <w:color w:val="000000"/>
                <w:spacing w:val="-6"/>
                <w:sz w:val="24"/>
              </w:rPr>
              <w:t>1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衢州学院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废旧物资处置费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after="93" w:afterLines="30" w:line="400" w:lineRule="exact"/>
              <w:jc w:val="left"/>
              <w:rPr>
                <w:color w:val="000000"/>
                <w:spacing w:val="-6"/>
                <w:sz w:val="24"/>
                <w:u w:val="singl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after="93" w:afterLines="30" w:line="400" w:lineRule="exact"/>
              <w:jc w:val="center"/>
              <w:rPr>
                <w:color w:val="000000"/>
                <w:spacing w:val="-6"/>
                <w:sz w:val="24"/>
              </w:rPr>
            </w:pPr>
          </w:p>
        </w:tc>
      </w:tr>
    </w:tbl>
    <w:p>
      <w:pPr>
        <w:spacing w:line="500" w:lineRule="exact"/>
        <w:outlineLvl w:val="1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spacing w:line="500" w:lineRule="exact"/>
        <w:outlineLvl w:val="1"/>
        <w:rPr>
          <w:rFonts w:hint="default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 xml:space="preserve"> 处置费包括拆除、清运、处置等费用。</w:t>
      </w:r>
    </w:p>
    <w:p>
      <w:pPr>
        <w:spacing w:line="500" w:lineRule="exact"/>
        <w:outlineLvl w:val="1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spacing w:line="500" w:lineRule="exact"/>
        <w:outlineLvl w:val="1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</w:p>
    <w:p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单位名称：（盖章）</w:t>
      </w:r>
    </w:p>
    <w:p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负责人：（签字）           联系电话：</w:t>
      </w:r>
    </w:p>
    <w:p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150" w:firstLine="1680"/>
        <w:jc w:val="right"/>
        <w:rPr>
          <w:color w:val="00000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color w:val="000000"/>
          <w:sz w:val="28"/>
          <w:szCs w:val="28"/>
          <w:lang w:val="zh-CN"/>
        </w:rPr>
        <w:t xml:space="preserve">  </w:t>
      </w:r>
      <w:r>
        <w:rPr>
          <w:color w:val="000000"/>
          <w:sz w:val="28"/>
          <w:szCs w:val="28"/>
          <w:u w:val="single"/>
          <w:lang w:val="zh-CN"/>
        </w:rPr>
        <w:t xml:space="preserve">       </w:t>
      </w:r>
      <w:r>
        <w:rPr>
          <w:color w:val="000000"/>
          <w:sz w:val="28"/>
          <w:szCs w:val="28"/>
          <w:lang w:val="zh-CN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</w:t>
      </w:r>
      <w:r>
        <w:rPr>
          <w:color w:val="000000"/>
          <w:sz w:val="28"/>
          <w:szCs w:val="28"/>
          <w:lang w:val="zh-CN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</w:t>
      </w:r>
      <w:r>
        <w:rPr>
          <w:color w:val="000000"/>
          <w:sz w:val="28"/>
          <w:szCs w:val="28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75BD"/>
    <w:rsid w:val="012D2227"/>
    <w:rsid w:val="052807D4"/>
    <w:rsid w:val="20F151BA"/>
    <w:rsid w:val="37CE1367"/>
    <w:rsid w:val="526575BD"/>
    <w:rsid w:val="7A4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157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2025-06-03T08:59:00Z</dcterms:created>
  <dc:creator>Administrator</dc:creator>
  <cp:lastModifiedBy>汪佳</cp:lastModifiedBy>
  <dcterms:modified xsi:type="dcterms:W3CDTF">2025-07-18T03:25:10Z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eyJoZGlkIjoiNmVkZTkxMzEyYjllMDQ5N2QyODMxNmQzMTkyMDBhYTYiLCJ1c2VySWQiOiI2NTk1Mzc5NzEifQ==</vt:lpwstr>
  </property>
  <property fmtid="{D5CDD505-2E9C-101B-9397-08002B2CF9AE}" pid="4" name="ICV">
    <vt:lpwstr>BFE5EAF8C2B940F4B7DA61CCD3D9F830_12</vt:lpwstr>
  </property>
</Properties>
</file>